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AA" w:rsidRDefault="00C103AA" w:rsidP="00C103AA">
      <w:pPr>
        <w:jc w:val="center"/>
        <w:rPr>
          <w:rFonts w:ascii="微軟正黑體" w:eastAsia="微軟正黑體" w:hAnsi="微軟正黑體"/>
          <w:b/>
          <w:sz w:val="36"/>
          <w:szCs w:val="36"/>
          <w:u w:val="single"/>
        </w:rPr>
      </w:pP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成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proofErr w:type="gramStart"/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毓</w:t>
      </w:r>
      <w:proofErr w:type="gramEnd"/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有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限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公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司</w:t>
      </w:r>
    </w:p>
    <w:p w:rsidR="00C103AA" w:rsidRPr="008440B6" w:rsidRDefault="00C103AA" w:rsidP="00C103AA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proofErr w:type="gramStart"/>
      <w:r w:rsidRPr="008440B6">
        <w:rPr>
          <w:rFonts w:ascii="微軟正黑體" w:eastAsia="微軟正黑體" w:hAnsi="微軟正黑體" w:hint="eastAsia"/>
          <w:b/>
          <w:sz w:val="36"/>
          <w:szCs w:val="36"/>
        </w:rPr>
        <w:t>C</w:t>
      </w:r>
      <w:r>
        <w:rPr>
          <w:rFonts w:ascii="微軟正黑體" w:eastAsia="微軟正黑體" w:hAnsi="微軟正黑體" w:hint="eastAsia"/>
          <w:b/>
          <w:sz w:val="36"/>
          <w:szCs w:val="36"/>
        </w:rPr>
        <w:t>HENG  YU</w:t>
      </w:r>
      <w:proofErr w:type="gramEnd"/>
      <w:r>
        <w:rPr>
          <w:rFonts w:ascii="微軟正黑體" w:eastAsia="微軟正黑體" w:hAnsi="微軟正黑體" w:hint="eastAsia"/>
          <w:b/>
          <w:sz w:val="36"/>
          <w:szCs w:val="36"/>
        </w:rPr>
        <w:t xml:space="preserve">  CO</w:t>
      </w:r>
      <w:r w:rsidRPr="008440B6">
        <w:rPr>
          <w:rFonts w:ascii="微軟正黑體" w:eastAsia="微軟正黑體" w:hAnsi="微軟正黑體" w:hint="eastAsia"/>
          <w:b/>
          <w:sz w:val="36"/>
          <w:szCs w:val="36"/>
        </w:rPr>
        <w:t xml:space="preserve"> . , </w:t>
      </w:r>
      <w:r>
        <w:rPr>
          <w:rFonts w:ascii="微軟正黑體" w:eastAsia="微軟正黑體" w:hAnsi="微軟正黑體" w:hint="eastAsia"/>
          <w:b/>
          <w:sz w:val="36"/>
          <w:szCs w:val="36"/>
        </w:rPr>
        <w:t>LTD</w:t>
      </w:r>
    </w:p>
    <w:p w:rsidR="00C103AA" w:rsidRDefault="00C103AA" w:rsidP="00C103AA">
      <w:pPr>
        <w:rPr>
          <w:rFonts w:ascii="微軟正黑體" w:eastAsia="微軟正黑體" w:hAnsi="微軟正黑體"/>
          <w:b/>
          <w:sz w:val="36"/>
          <w:szCs w:val="36"/>
        </w:rPr>
      </w:pPr>
    </w:p>
    <w:tbl>
      <w:tblPr>
        <w:tblW w:w="0" w:type="auto"/>
        <w:tblInd w:w="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60"/>
      </w:tblGrid>
      <w:tr w:rsidR="00C103AA" w:rsidRPr="00160C9D" w:rsidTr="002570B1">
        <w:trPr>
          <w:trHeight w:val="11760"/>
        </w:trPr>
        <w:tc>
          <w:tcPr>
            <w:tcW w:w="8160" w:type="dxa"/>
          </w:tcPr>
          <w:p w:rsidR="00C103AA" w:rsidRPr="002061AD" w:rsidRDefault="00C103AA" w:rsidP="002570B1">
            <w:pPr>
              <w:jc w:val="center"/>
              <w:rPr>
                <w:rFonts w:ascii="微軟正黑體" w:eastAsia="微軟正黑體" w:hAnsi="微軟正黑體"/>
                <w:b/>
                <w:sz w:val="72"/>
                <w:szCs w:val="72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 w:val="72"/>
                <w:szCs w:val="72"/>
              </w:rPr>
              <w:t>作 業 程 序</w:t>
            </w:r>
          </w:p>
          <w:p w:rsidR="00C103AA" w:rsidRPr="002061AD" w:rsidRDefault="00C103AA" w:rsidP="002570B1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061AD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5789D0D5" wp14:editId="5D1D7104">
                  <wp:extent cx="1271588" cy="1130300"/>
                  <wp:effectExtent l="0" t="0" r="508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588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3AA" w:rsidRPr="002061AD" w:rsidRDefault="00C103AA" w:rsidP="002570B1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C103AA" w:rsidRPr="002061AD" w:rsidRDefault="00C103AA" w:rsidP="002570B1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文件編號 : </w:t>
            </w:r>
            <w:r w:rsidR="00776EC7">
              <w:rPr>
                <w:rFonts w:ascii="微軟正黑體" w:eastAsia="微軟正黑體" w:hAnsi="微軟正黑體"/>
                <w:b/>
                <w:szCs w:val="24"/>
              </w:rPr>
              <w:t>7.1.3-3</w:t>
            </w:r>
          </w:p>
          <w:p w:rsidR="00C103AA" w:rsidRPr="002061AD" w:rsidRDefault="00C103AA" w:rsidP="002570B1">
            <w:pPr>
              <w:ind w:left="-40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文件名稱 : </w:t>
            </w:r>
            <w:r w:rsidR="0036788D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廠區衛生管理</w:t>
            </w:r>
            <w:r w:rsidR="009443EC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規範</w:t>
            </w:r>
          </w:p>
          <w:p w:rsidR="00C103AA" w:rsidRPr="002061AD" w:rsidRDefault="00C103AA" w:rsidP="002570B1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制訂日期 :   10</w:t>
            </w:r>
            <w:r w:rsidR="00776EC7">
              <w:rPr>
                <w:rFonts w:ascii="微軟正黑體" w:eastAsia="微軟正黑體" w:hAnsi="微軟正黑體"/>
                <w:b/>
                <w:szCs w:val="24"/>
              </w:rPr>
              <w:t>4</w:t>
            </w: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年 </w:t>
            </w:r>
            <w:r w:rsidR="00776EC7">
              <w:rPr>
                <w:rFonts w:ascii="微軟正黑體" w:eastAsia="微軟正黑體" w:hAnsi="微軟正黑體"/>
                <w:b/>
                <w:szCs w:val="24"/>
              </w:rPr>
              <w:t>09</w:t>
            </w: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>月 25 日</w:t>
            </w:r>
            <w:bookmarkStart w:id="0" w:name="_GoBack"/>
            <w:bookmarkEnd w:id="0"/>
          </w:p>
          <w:p w:rsidR="00C103AA" w:rsidRPr="002061AD" w:rsidRDefault="00C103AA" w:rsidP="002570B1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修訂日期 :        年    月     日</w:t>
            </w:r>
          </w:p>
          <w:p w:rsidR="00C103AA" w:rsidRPr="002061AD" w:rsidRDefault="00C103AA" w:rsidP="002570B1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C103AA" w:rsidRPr="002061AD" w:rsidRDefault="00C103AA" w:rsidP="002570B1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</w:p>
          <w:tbl>
            <w:tblPr>
              <w:tblW w:w="0" w:type="auto"/>
              <w:tblInd w:w="6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151"/>
              <w:gridCol w:w="2385"/>
              <w:gridCol w:w="2382"/>
            </w:tblGrid>
            <w:tr w:rsidR="00C103AA" w:rsidRPr="002061AD" w:rsidTr="002570B1">
              <w:trPr>
                <w:trHeight w:val="440"/>
              </w:trPr>
              <w:tc>
                <w:tcPr>
                  <w:tcW w:w="2151" w:type="dxa"/>
                </w:tcPr>
                <w:p w:rsidR="00C103AA" w:rsidRPr="002061AD" w:rsidRDefault="00C103AA" w:rsidP="002570B1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2061A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核     准</w:t>
                  </w:r>
                </w:p>
              </w:tc>
              <w:tc>
                <w:tcPr>
                  <w:tcW w:w="2385" w:type="dxa"/>
                </w:tcPr>
                <w:p w:rsidR="00C103AA" w:rsidRPr="002061AD" w:rsidRDefault="00C103AA" w:rsidP="002570B1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2061A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審     核</w:t>
                  </w:r>
                </w:p>
              </w:tc>
              <w:tc>
                <w:tcPr>
                  <w:tcW w:w="2382" w:type="dxa"/>
                </w:tcPr>
                <w:p w:rsidR="00C103AA" w:rsidRPr="002061AD" w:rsidRDefault="00C103AA" w:rsidP="002570B1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2061A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制  訂  者</w:t>
                  </w:r>
                </w:p>
              </w:tc>
            </w:tr>
            <w:tr w:rsidR="00C103AA" w:rsidRPr="002061AD" w:rsidTr="002570B1">
              <w:trPr>
                <w:trHeight w:val="1284"/>
              </w:trPr>
              <w:tc>
                <w:tcPr>
                  <w:tcW w:w="2151" w:type="dxa"/>
                </w:tcPr>
                <w:p w:rsidR="00C103AA" w:rsidRPr="002061AD" w:rsidRDefault="00C103AA" w:rsidP="002570B1">
                  <w:pPr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</w:p>
              </w:tc>
              <w:tc>
                <w:tcPr>
                  <w:tcW w:w="2385" w:type="dxa"/>
                </w:tcPr>
                <w:p w:rsidR="00C103AA" w:rsidRPr="002061AD" w:rsidRDefault="00C103AA" w:rsidP="002570B1">
                  <w:pPr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</w:p>
              </w:tc>
              <w:tc>
                <w:tcPr>
                  <w:tcW w:w="2382" w:type="dxa"/>
                </w:tcPr>
                <w:p w:rsidR="00C103AA" w:rsidRPr="002061AD" w:rsidRDefault="00C103AA" w:rsidP="002570B1">
                  <w:pPr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</w:p>
              </w:tc>
            </w:tr>
          </w:tbl>
          <w:p w:rsidR="00C103AA" w:rsidRPr="002061AD" w:rsidRDefault="00C103AA" w:rsidP="002570B1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C103AA" w:rsidRPr="002061AD" w:rsidRDefault="00C103AA" w:rsidP="002570B1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36788D" w:rsidRDefault="0036788D" w:rsidP="0036788D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lastRenderedPageBreak/>
              <w:t xml:space="preserve">廠區環境衛生之管理應符合下列之規定 :  </w:t>
            </w:r>
          </w:p>
          <w:p w:rsidR="0036788D" w:rsidRDefault="0036788D" w:rsidP="0036788D">
            <w:pPr>
              <w:pStyle w:val="a3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廠區內環境應隨時保持清潔，廠區內若有草木要定期修剪，不必要之器  </w:t>
            </w:r>
          </w:p>
          <w:p w:rsidR="0036788D" w:rsidRDefault="0036788D" w:rsidP="0036788D">
            <w:pPr>
              <w:pStyle w:val="a3"/>
              <w:ind w:leftChars="0" w:left="42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材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Pr="0036788D">
              <w:rPr>
                <w:rFonts w:ascii="微軟正黑體" w:eastAsia="微軟正黑體" w:hAnsi="微軟正黑體" w:hint="eastAsia"/>
                <w:b/>
                <w:szCs w:val="24"/>
              </w:rPr>
              <w:t>物品禁止堆積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，以防止有害動物孳生。</w:t>
            </w:r>
          </w:p>
          <w:p w:rsidR="0036788D" w:rsidRDefault="0036788D" w:rsidP="0036788D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(二)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排水系統應經常清理保持暢通。</w:t>
            </w:r>
          </w:p>
          <w:p w:rsidR="0036788D" w:rsidRDefault="0036788D" w:rsidP="0036788D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(三)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廠區內禁止飼養禽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畜及其他寵物，但應適當管理以避免汙染食品。</w:t>
            </w:r>
          </w:p>
          <w:p w:rsidR="0036788D" w:rsidRDefault="0036788D" w:rsidP="0036788D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廠房設施衛生管理應符合下列之規定 : </w:t>
            </w:r>
          </w:p>
          <w:p w:rsidR="0036788D" w:rsidRDefault="0036788D" w:rsidP="0036788D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)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廠房內各項設施應保持清潔及良好維修，廠房屋頂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天花板及牆壁有破</w:t>
            </w:r>
          </w:p>
          <w:p w:rsidR="0036788D" w:rsidRDefault="0036788D" w:rsidP="0036788D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損時，應立即加以修補，且地面及排水設施不得有破損或積水。</w:t>
            </w:r>
          </w:p>
          <w:p w:rsidR="0036788D" w:rsidRDefault="0036788D" w:rsidP="0036788D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(二)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工廠內部應保持清潔，並且每</w:t>
            </w:r>
            <w:proofErr w:type="gramStart"/>
            <w:r w:rsidR="00E045B0">
              <w:rPr>
                <w:rFonts w:ascii="微軟正黑體" w:eastAsia="微軟正黑體" w:hAnsi="微軟正黑體" w:hint="eastAsia"/>
                <w:b/>
                <w:szCs w:val="24"/>
              </w:rPr>
              <w:t>個</w:t>
            </w:r>
            <w:proofErr w:type="gramEnd"/>
            <w:r w:rsidR="00E045B0">
              <w:rPr>
                <w:rFonts w:ascii="微軟正黑體" w:eastAsia="微軟正黑體" w:hAnsi="微軟正黑體" w:hint="eastAsia"/>
                <w:b/>
                <w:szCs w:val="24"/>
              </w:rPr>
              <w:t>月定期消毒，避免鼠害</w:t>
            </w:r>
            <w:r w:rsidR="00E045B0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E045B0">
              <w:rPr>
                <w:rFonts w:ascii="微軟正黑體" w:eastAsia="微軟正黑體" w:hAnsi="微軟正黑體" w:hint="eastAsia"/>
                <w:b/>
                <w:szCs w:val="24"/>
              </w:rPr>
              <w:t>蟲害。</w:t>
            </w:r>
          </w:p>
          <w:p w:rsidR="00E045B0" w:rsidRDefault="00E045B0" w:rsidP="0036788D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(三)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燈具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配管等外表應保持清潔，並應定期清掃或清洗。</w:t>
            </w:r>
          </w:p>
          <w:p w:rsidR="00E045B0" w:rsidRDefault="00E045B0" w:rsidP="0036788D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(四)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工廠內外應經常整理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整頓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保持清潔，並避免地面積水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壁面長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黴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等</w:t>
            </w:r>
          </w:p>
          <w:p w:rsidR="00E045B0" w:rsidRDefault="00E045B0" w:rsidP="0036788D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　　　影響貯存食品衛生之情況發生。</w:t>
            </w:r>
          </w:p>
          <w:p w:rsidR="00E045B0" w:rsidRDefault="00CD0AB4" w:rsidP="0036788D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清潔</w:t>
            </w:r>
            <w:r w:rsidR="00160C9D">
              <w:rPr>
                <w:rFonts w:ascii="微軟正黑體" w:eastAsia="微軟正黑體" w:hAnsi="微軟正黑體" w:hint="eastAsia"/>
                <w:b/>
                <w:szCs w:val="24"/>
              </w:rPr>
              <w:t>及消毒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用品之管理應符合下列規定 : </w:t>
            </w:r>
          </w:p>
          <w:p w:rsidR="00CD0AB4" w:rsidRDefault="00CD0AB4" w:rsidP="0036788D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)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用於清洗</w:t>
            </w:r>
            <w:r w:rsidR="00160C9D">
              <w:rPr>
                <w:rFonts w:ascii="微軟正黑體" w:eastAsia="微軟正黑體" w:hAnsi="微軟正黑體" w:hint="eastAsia"/>
                <w:b/>
                <w:szCs w:val="24"/>
              </w:rPr>
              <w:t>及消毒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之藥劑，應符合</w:t>
            </w:r>
            <w:r w:rsidR="00160C9D">
              <w:rPr>
                <w:rFonts w:ascii="微軟正黑體" w:eastAsia="微軟正黑體" w:hAnsi="微軟正黑體" w:hint="eastAsia"/>
                <w:b/>
                <w:szCs w:val="24"/>
              </w:rPr>
              <w:t>衛生安全標準。</w:t>
            </w:r>
          </w:p>
          <w:p w:rsidR="00160C9D" w:rsidRDefault="00160C9D" w:rsidP="0036788D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(二)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清潔劑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消毒劑及危險藥劑應予明確標明並表示其毒性和使用方法，放</w:t>
            </w:r>
          </w:p>
          <w:p w:rsidR="00160C9D" w:rsidRDefault="00160C9D" w:rsidP="0036788D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置有效隔離之空間，其存放與使用應由專人負責。</w:t>
            </w:r>
          </w:p>
          <w:p w:rsidR="003A0CBB" w:rsidRDefault="00160C9D" w:rsidP="0036788D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(三)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殺蟲劑及消毒劑之使用應採取嚴格預防</w:t>
            </w:r>
            <w:r w:rsidR="003A0CBB">
              <w:rPr>
                <w:rFonts w:ascii="微軟正黑體" w:eastAsia="微軟正黑體" w:hAnsi="微軟正黑體" w:hint="eastAsia"/>
                <w:b/>
                <w:szCs w:val="24"/>
              </w:rPr>
              <w:t>措施及限制，以防止汙染環境或</w:t>
            </w:r>
          </w:p>
          <w:p w:rsidR="00160C9D" w:rsidRDefault="003A0CBB" w:rsidP="0036788D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包裝材料。且應由衛生管理負責人使用或在其監督下進行。</w:t>
            </w:r>
          </w:p>
          <w:p w:rsidR="003A0CBB" w:rsidRPr="00160C9D" w:rsidRDefault="003A0CBB" w:rsidP="0036788D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(四)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清掃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清洗和消毒用具應有專用場所妥善保管。</w:t>
            </w:r>
          </w:p>
        </w:tc>
      </w:tr>
    </w:tbl>
    <w:p w:rsidR="00753162" w:rsidRPr="00C52482" w:rsidRDefault="00753162"/>
    <w:sectPr w:rsidR="00753162" w:rsidRPr="00C524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2975"/>
    <w:multiLevelType w:val="hybridMultilevel"/>
    <w:tmpl w:val="EACAF430"/>
    <w:lvl w:ilvl="0" w:tplc="4C2C82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F3B018C"/>
    <w:multiLevelType w:val="hybridMultilevel"/>
    <w:tmpl w:val="BEAA1830"/>
    <w:lvl w:ilvl="0" w:tplc="C7FE010E">
      <w:start w:val="1"/>
      <w:numFmt w:val="taiwaneseCountingThousand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15"/>
    <w:rsid w:val="00160C9D"/>
    <w:rsid w:val="001B5F15"/>
    <w:rsid w:val="001C3644"/>
    <w:rsid w:val="0036788D"/>
    <w:rsid w:val="003A0CBB"/>
    <w:rsid w:val="00753162"/>
    <w:rsid w:val="00776EC7"/>
    <w:rsid w:val="009443EC"/>
    <w:rsid w:val="00BF303D"/>
    <w:rsid w:val="00C103AA"/>
    <w:rsid w:val="00C52482"/>
    <w:rsid w:val="00CD0AB4"/>
    <w:rsid w:val="00DE545C"/>
    <w:rsid w:val="00E045B0"/>
    <w:rsid w:val="00EF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3A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10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103A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5248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52482"/>
  </w:style>
  <w:style w:type="character" w:customStyle="1" w:styleId="a8">
    <w:name w:val="註解文字 字元"/>
    <w:basedOn w:val="a0"/>
    <w:link w:val="a7"/>
    <w:uiPriority w:val="99"/>
    <w:semiHidden/>
    <w:rsid w:val="00C52482"/>
  </w:style>
  <w:style w:type="paragraph" w:styleId="a9">
    <w:name w:val="annotation subject"/>
    <w:basedOn w:val="a7"/>
    <w:next w:val="a7"/>
    <w:link w:val="aa"/>
    <w:uiPriority w:val="99"/>
    <w:semiHidden/>
    <w:unhideWhenUsed/>
    <w:rsid w:val="00C52482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C524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3A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10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103A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5248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52482"/>
  </w:style>
  <w:style w:type="character" w:customStyle="1" w:styleId="a8">
    <w:name w:val="註解文字 字元"/>
    <w:basedOn w:val="a0"/>
    <w:link w:val="a7"/>
    <w:uiPriority w:val="99"/>
    <w:semiHidden/>
    <w:rsid w:val="00C52482"/>
  </w:style>
  <w:style w:type="paragraph" w:styleId="a9">
    <w:name w:val="annotation subject"/>
    <w:basedOn w:val="a7"/>
    <w:next w:val="a7"/>
    <w:link w:val="aa"/>
    <w:uiPriority w:val="99"/>
    <w:semiHidden/>
    <w:unhideWhenUsed/>
    <w:rsid w:val="00C52482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C524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cp:lastPrinted>2014-12-27T17:16:00Z</cp:lastPrinted>
  <dcterms:created xsi:type="dcterms:W3CDTF">2014-12-27T17:22:00Z</dcterms:created>
  <dcterms:modified xsi:type="dcterms:W3CDTF">2015-10-23T02:28:00Z</dcterms:modified>
</cp:coreProperties>
</file>